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0"/>
          <w:tab w:val="center" w:pos="4680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tabs>
          <w:tab w:val="left" w:pos="1320"/>
          <w:tab w:val="center" w:pos="4680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Inception meeting </w:t>
      </w:r>
    </w:p>
    <w:p>
      <w:pPr>
        <w:tabs>
          <w:tab w:val="left" w:pos="1320"/>
          <w:tab w:val="center" w:pos="46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Management and Coordination of the Project &amp; Methodological design</w:t>
      </w:r>
    </w:p>
    <w:p>
      <w:pPr>
        <w:spacing w:line="36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Cluj-Napoca, 13-14 July, 2021</w:t>
      </w:r>
    </w:p>
    <w:p>
      <w:pPr>
        <w:spacing w:line="360" w:lineRule="auto"/>
        <w:ind w:left="1985" w:right="571" w:hanging="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place: Faculty of Political, Administrative and Communication Science, Babes-Bolyai University. Building no 2, Minerilor Street no 85, Cluj-Napoca </w:t>
      </w: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Day 1: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Viorela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Telegdi-Csetri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Project manager,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ron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Telegdi-Csetri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Research manager, Rodica Novac – Tdh Ro National Project Coordinator</w:t>
      </w:r>
    </w:p>
    <w:p>
      <w:r>
        <w:rPr>
          <w:rFonts w:ascii="Times New Roman" w:hAnsi="Times New Roman" w:cs="Times New Roman"/>
          <w:i/>
        </w:rPr>
        <w:t>Zoom link</w:t>
      </w:r>
      <w:r>
        <w:t xml:space="preserve">: </w:t>
      </w:r>
      <w:r>
        <w:fldChar w:fldCharType="begin"/>
      </w:r>
      <w:r>
        <w:instrText xml:space="preserve"> HYPERLINK "https://zoom.us/j/92886083952?pwd=a2syRmRFaWhOb1lyRndMVGZsQ0ZRQT09" </w:instrText>
      </w:r>
      <w:r>
        <w:fldChar w:fldCharType="separate"/>
      </w:r>
      <w:r>
        <w:rPr>
          <w:rStyle w:val="10"/>
        </w:rPr>
        <w:t>https://zoom.us/j/92886083952?pwd=a2syRmRFaWhOb1lyRndMVGZsQ0ZRQT09</w:t>
      </w:r>
      <w:r>
        <w:rPr>
          <w:rStyle w:val="10"/>
        </w:rPr>
        <w:fldChar w:fldCharType="end"/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Management and Coordination of the Project</w:t>
      </w:r>
    </w:p>
    <w:tbl>
      <w:tblPr>
        <w:tblStyle w:val="11"/>
        <w:tblW w:w="98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2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82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participants and their institutions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2" w:type="dxa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10:30 -11:30</w:t>
            </w:r>
          </w:p>
        </w:tc>
        <w:tc>
          <w:tcPr>
            <w:tcW w:w="82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Opening Remarks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82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Professor DANIEL DAVID, PhD, Rector, Babeș-Bolyai University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Jennifer TANGNEY, PhD, MPF Senior Manager, International Centre for Migration Policy Development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Professor Adrian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PETRUȘEL, PhD, Vice-rector of Research-development-innovation,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Babeș-Bolyai University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Professor Gabriel BĂDESCU, PhD, Director of the Center for Democratic Studies, FSPAC,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Babeș-Bolyai University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82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11:30 -11:45</w:t>
            </w:r>
          </w:p>
        </w:tc>
        <w:tc>
          <w:tcPr>
            <w:tcW w:w="82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82" w:type="dxa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11:45-13:30</w:t>
            </w:r>
          </w:p>
        </w:tc>
        <w:tc>
          <w:tcPr>
            <w:tcW w:w="82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information on project management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Discussions regarding the general activities of the project/reporting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82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Viorela </w:t>
            </w:r>
            <w:r>
              <w:rPr>
                <w:rFonts w:ascii="Times New Roman" w:hAnsi="Times New Roman" w:cs="Times New Roman"/>
                <w:i/>
                <w:lang w:val="hu-HU"/>
              </w:rPr>
              <w:t>Telegdi-Csetri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hu-HU"/>
              </w:rPr>
              <w:t>Á</w:t>
            </w:r>
            <w:r>
              <w:rPr>
                <w:rFonts w:ascii="Times New Roman" w:hAnsi="Times New Roman" w:cs="Times New Roman"/>
                <w:i/>
              </w:rPr>
              <w:t xml:space="preserve">ron </w:t>
            </w:r>
            <w:r>
              <w:rPr>
                <w:rFonts w:ascii="Times New Roman" w:hAnsi="Times New Roman" w:cs="Times New Roman"/>
                <w:i/>
                <w:lang w:val="hu-HU"/>
              </w:rPr>
              <w:t>Telegdi-Csetri</w:t>
            </w:r>
            <w:r>
              <w:rPr>
                <w:rFonts w:ascii="Times New Roman" w:hAnsi="Times New Roman" w:cs="Times New Roman"/>
                <w:i/>
              </w:rPr>
              <w:t>, Veronica Savu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8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13:30 -14:30</w:t>
            </w:r>
          </w:p>
        </w:tc>
        <w:tc>
          <w:tcPr>
            <w:tcW w:w="8224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2" w:type="dxa"/>
            <w:vMerge w:val="restart"/>
          </w:tcPr>
          <w:p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14:30 -15:30</w:t>
            </w:r>
          </w:p>
        </w:tc>
        <w:tc>
          <w:tcPr>
            <w:tcW w:w="82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Steering Committee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Endorsing Terms of Reference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82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Viorela </w:t>
            </w:r>
            <w:r>
              <w:rPr>
                <w:rFonts w:ascii="Times New Roman" w:hAnsi="Times New Roman" w:cs="Times New Roman"/>
                <w:bCs/>
                <w:i/>
                <w:lang w:val="hu-HU"/>
              </w:rPr>
              <w:t>Telegdi-Csetri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lang w:val="hu-HU"/>
              </w:rPr>
              <w:t>Á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ron </w:t>
            </w:r>
            <w:r>
              <w:rPr>
                <w:rFonts w:ascii="Times New Roman" w:hAnsi="Times New Roman" w:cs="Times New Roman"/>
                <w:bCs/>
                <w:i/>
                <w:lang w:val="hu-HU"/>
              </w:rPr>
              <w:t>Telegdi-Csetri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, National Coordinators and Finance officers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82" w:type="dxa"/>
            <w:vMerge w:val="restar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15:30 -16:30</w:t>
            </w:r>
          </w:p>
        </w:tc>
        <w:tc>
          <w:tcPr>
            <w:tcW w:w="822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child safeguarding principles and procedures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82" w:type="dxa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</w:rPr>
              <w:t>Alina Dumitru –Terre des Hommes Romania safeguarding officer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2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22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Dinner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Day 2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ron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Telegdi-Csetri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- Research manager</w:t>
      </w:r>
    </w:p>
    <w:p>
      <w:pPr>
        <w:rPr>
          <w:color w:val="6B9F25" w:themeColor="hyperlink"/>
          <w:u w:val="single"/>
          <w14:textFill>
            <w14:solidFill>
              <w14:schemeClr w14:val="hlink"/>
            </w14:solidFill>
          </w14:textFill>
        </w:rPr>
      </w:pPr>
      <w:r>
        <w:rPr>
          <w:rFonts w:ascii="Times New Roman" w:hAnsi="Times New Roman" w:cs="Times New Roman"/>
          <w:i/>
        </w:rPr>
        <w:t>Zoom link</w:t>
      </w:r>
      <w:r>
        <w:t xml:space="preserve">: </w:t>
      </w:r>
      <w:r>
        <w:fldChar w:fldCharType="begin"/>
      </w:r>
      <w:r>
        <w:instrText xml:space="preserve"> HYPERLINK "https://zoom.us/j/92238204123?pwd=MGtZaWZCS2llQ210ZkF1MkE5b2wzUT09" </w:instrText>
      </w:r>
      <w:r>
        <w:fldChar w:fldCharType="separate"/>
      </w:r>
      <w:r>
        <w:rPr>
          <w:rStyle w:val="10"/>
        </w:rPr>
        <w:t>https://zoom.us/j/92238204123?pwd=MGtZaWZCS2llQ210ZkF1MkE5b2wzUT09</w:t>
      </w:r>
      <w:r>
        <w:rPr>
          <w:rStyle w:val="10"/>
        </w:rPr>
        <w:fldChar w:fldCharType="end"/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Methodological design</w:t>
      </w:r>
    </w:p>
    <w:tbl>
      <w:tblPr>
        <w:tblStyle w:val="11"/>
        <w:tblW w:w="98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4" w:type="dxa"/>
            <w:vMerge w:val="restart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10:30 -11:00</w:t>
            </w:r>
          </w:p>
        </w:tc>
        <w:tc>
          <w:tcPr>
            <w:tcW w:w="8221" w:type="dxa"/>
            <w:tcBorders>
              <w:bottom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Methodological Considerations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4" w:type="dxa"/>
            <w:vMerge w:val="continue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lang w:val="hu-HU"/>
              </w:rPr>
              <w:t>Á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ron </w:t>
            </w:r>
            <w:r>
              <w:rPr>
                <w:rFonts w:ascii="Times New Roman" w:hAnsi="Times New Roman" w:cs="Times New Roman"/>
                <w:i/>
                <w:lang w:val="hu-HU"/>
              </w:rPr>
              <w:t>Telegdi-Csetri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84" w:type="dxa"/>
            <w:vMerge w:val="restart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8221" w:type="dxa"/>
            <w:tcBorders>
              <w:bottom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Sharing the experiences of institutions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on transnational families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4" w:type="dxa"/>
            <w:vMerge w:val="continue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hu-HU"/>
              </w:rPr>
              <w:t>R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esearchers, national project coordinators, national researchers, delegates etc.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4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12:00 -12:15</w:t>
            </w:r>
          </w:p>
        </w:tc>
        <w:tc>
          <w:tcPr>
            <w:tcW w:w="8221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4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12:15 -13:30</w:t>
            </w:r>
          </w:p>
        </w:tc>
        <w:tc>
          <w:tcPr>
            <w:tcW w:w="8221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Brainstorming for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identification of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o-researchers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transnational families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4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13:30 -14:30</w:t>
            </w:r>
          </w:p>
        </w:tc>
        <w:tc>
          <w:tcPr>
            <w:tcW w:w="8221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4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14:30 - 15:00</w:t>
            </w:r>
          </w:p>
        </w:tc>
        <w:tc>
          <w:tcPr>
            <w:tcW w:w="8221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Presenting the bibliography and relevant literature for the subject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4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15:00 - 15:30</w:t>
            </w:r>
          </w:p>
        </w:tc>
        <w:tc>
          <w:tcPr>
            <w:tcW w:w="8221" w:type="dxa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Confirming future communication channels</w:t>
            </w:r>
          </w:p>
        </w:tc>
      </w:tr>
    </w:tbl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6237"/>
      </w:tabs>
      <w:spacing w:line="240" w:lineRule="auto"/>
      <w:ind w:left="6096" w:right="-705" w:hanging="6805"/>
      <w:contextualSpacing/>
      <w:rPr>
        <w:rFonts w:ascii="Cambria Math" w:hAnsi="Cambria Math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drawing>
        <wp:inline distT="0" distB="0" distL="0" distR="0">
          <wp:extent cx="2217420" cy="937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</w:t>
    </w:r>
    <w:r>
      <w:rPr>
        <w:rFonts w:ascii="Cambria Math" w:hAnsi="Cambria Math" w:cs="Times New Roman"/>
        <w:b/>
        <w:sz w:val="24"/>
        <w:szCs w:val="24"/>
      </w:rPr>
      <w:t>CASTLE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ICMPD/2021/MPF-357-004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E"/>
    <w:rsid w:val="000B1513"/>
    <w:rsid w:val="001249DC"/>
    <w:rsid w:val="00144CA4"/>
    <w:rsid w:val="00196C8F"/>
    <w:rsid w:val="001A13A9"/>
    <w:rsid w:val="001A4E98"/>
    <w:rsid w:val="002515B7"/>
    <w:rsid w:val="002B39A5"/>
    <w:rsid w:val="002E4783"/>
    <w:rsid w:val="00315617"/>
    <w:rsid w:val="0037376F"/>
    <w:rsid w:val="0037733E"/>
    <w:rsid w:val="00380982"/>
    <w:rsid w:val="00401064"/>
    <w:rsid w:val="00401EA3"/>
    <w:rsid w:val="00414C80"/>
    <w:rsid w:val="00455AC0"/>
    <w:rsid w:val="00462E62"/>
    <w:rsid w:val="00472899"/>
    <w:rsid w:val="004B382F"/>
    <w:rsid w:val="004B3A9C"/>
    <w:rsid w:val="004C14CD"/>
    <w:rsid w:val="00641893"/>
    <w:rsid w:val="006B4975"/>
    <w:rsid w:val="006E0654"/>
    <w:rsid w:val="00795791"/>
    <w:rsid w:val="007B5E5F"/>
    <w:rsid w:val="00814CDF"/>
    <w:rsid w:val="008A3A2E"/>
    <w:rsid w:val="008C5508"/>
    <w:rsid w:val="008C7768"/>
    <w:rsid w:val="008D7016"/>
    <w:rsid w:val="009C68A0"/>
    <w:rsid w:val="00A735CD"/>
    <w:rsid w:val="00A87278"/>
    <w:rsid w:val="00AB31EA"/>
    <w:rsid w:val="00AE5035"/>
    <w:rsid w:val="00AF2ACB"/>
    <w:rsid w:val="00B05FA9"/>
    <w:rsid w:val="00B53A30"/>
    <w:rsid w:val="00B7463F"/>
    <w:rsid w:val="00C106FF"/>
    <w:rsid w:val="00CA3E29"/>
    <w:rsid w:val="00CC274B"/>
    <w:rsid w:val="00D41D8E"/>
    <w:rsid w:val="00D838D8"/>
    <w:rsid w:val="00DA23F0"/>
    <w:rsid w:val="00E234AF"/>
    <w:rsid w:val="00E51A41"/>
    <w:rsid w:val="00E70EB3"/>
    <w:rsid w:val="00EC2DD5"/>
    <w:rsid w:val="00F43027"/>
    <w:rsid w:val="00F43F3C"/>
    <w:rsid w:val="01E663BC"/>
    <w:rsid w:val="30967C3B"/>
    <w:rsid w:val="40F8329B"/>
    <w:rsid w:val="411336ED"/>
    <w:rsid w:val="4A7904DD"/>
    <w:rsid w:val="55A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semiHidden/>
    <w:unhideWhenUsed/>
    <w:uiPriority w:val="99"/>
  </w:style>
  <w:style w:type="character" w:styleId="7">
    <w:name w:val="FollowedHyperlink"/>
    <w:basedOn w:val="2"/>
    <w:semiHidden/>
    <w:unhideWhenUsed/>
    <w:uiPriority w:val="99"/>
    <w:rPr>
      <w:color w:val="B26B0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6B9F25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alloon Text Char"/>
    <w:basedOn w:val="2"/>
    <w:link w:val="4"/>
    <w:semiHidden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14">
    <w:name w:val="Header Char"/>
    <w:basedOn w:val="2"/>
    <w:link w:val="9"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15">
    <w:name w:val="Footer Char"/>
    <w:basedOn w:val="2"/>
    <w:link w:val="8"/>
    <w:uiPriority w:val="99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2060</Characters>
  <Lines>17</Lines>
  <Paragraphs>4</Paragraphs>
  <TotalTime>170</TotalTime>
  <ScaleCrop>false</ScaleCrop>
  <LinksUpToDate>false</LinksUpToDate>
  <CharactersWithSpaces>2417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2015-01-06T18:54:00Z</dcterms:created>
  <dc:creator>Raducu</dc:creator>
  <cp:lastModifiedBy>fvior</cp:lastModifiedBy>
  <dcterms:modified xsi:type="dcterms:W3CDTF">2021-07-09T08:07:22Z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2057-11.2.0.10200</vt:lpwstr>
  </property>
</Properties>
</file>